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25" w:rsidRDefault="00421825" w:rsidP="00421825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421825" w:rsidRDefault="00421825" w:rsidP="00421825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07 июнь 2017</w:t>
      </w:r>
      <w:r w:rsidRPr="00785F2C"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785F2C">
        <w:rPr>
          <w:rFonts w:ascii="Times New Roman" w:hAnsi="Times New Roman"/>
          <w:b/>
          <w:bCs/>
          <w:sz w:val="28"/>
          <w:szCs w:val="28"/>
        </w:rPr>
        <w:t xml:space="preserve">                           № </w:t>
      </w:r>
      <w:r>
        <w:rPr>
          <w:rFonts w:ascii="Times New Roman" w:hAnsi="Times New Roman"/>
          <w:b/>
          <w:bCs/>
          <w:sz w:val="28"/>
          <w:szCs w:val="28"/>
        </w:rPr>
        <w:t>202                            07 июня</w:t>
      </w:r>
      <w:r w:rsidRPr="00785F2C">
        <w:rPr>
          <w:rFonts w:ascii="Times New Roman" w:hAnsi="Times New Roman"/>
          <w:b/>
          <w:bCs/>
          <w:sz w:val="28"/>
          <w:szCs w:val="28"/>
        </w:rPr>
        <w:t xml:space="preserve"> 2017г.</w:t>
      </w:r>
    </w:p>
    <w:p w:rsidR="00421825" w:rsidRDefault="00421825" w:rsidP="0042182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82355">
        <w:rPr>
          <w:rFonts w:ascii="Times New Roman" w:hAnsi="Times New Roman"/>
          <w:sz w:val="28"/>
          <w:szCs w:val="28"/>
        </w:rPr>
        <w:t>Совета сельского поселения Михайловский сельсовет муниципального района Уфимский  район Республики Башко</w:t>
      </w:r>
      <w:r>
        <w:rPr>
          <w:rFonts w:ascii="Times New Roman" w:hAnsi="Times New Roman"/>
          <w:sz w:val="28"/>
          <w:szCs w:val="28"/>
        </w:rPr>
        <w:t>ртостан</w:t>
      </w:r>
    </w:p>
    <w:p w:rsidR="00421825" w:rsidRDefault="00421825" w:rsidP="00421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21825" w:rsidRDefault="00421825" w:rsidP="00421825">
      <w:pPr>
        <w:adjustRightInd w:val="0"/>
        <w:ind w:left="540"/>
        <w:jc w:val="center"/>
        <w:rPr>
          <w:b/>
          <w:sz w:val="28"/>
          <w:szCs w:val="28"/>
        </w:rPr>
      </w:pPr>
      <w:r w:rsidRPr="00F92413">
        <w:rPr>
          <w:b/>
          <w:sz w:val="28"/>
          <w:szCs w:val="28"/>
        </w:rPr>
        <w:t>О внесении изменений в решение Совета сельского поселения Михайловский сельсовет муниципального района Уфимский район Республики Башкортостан от 12 апреля 2013 года № 202</w:t>
      </w:r>
    </w:p>
    <w:p w:rsidR="00421825" w:rsidRPr="00F92413" w:rsidRDefault="00421825" w:rsidP="00421825">
      <w:pPr>
        <w:adjustRightInd w:val="0"/>
        <w:ind w:left="540"/>
        <w:jc w:val="center"/>
        <w:rPr>
          <w:b/>
          <w:sz w:val="28"/>
          <w:szCs w:val="28"/>
        </w:rPr>
      </w:pPr>
      <w:r w:rsidRPr="00F92413">
        <w:rPr>
          <w:b/>
          <w:sz w:val="28"/>
          <w:szCs w:val="28"/>
        </w:rPr>
        <w:t xml:space="preserve"> «</w:t>
      </w:r>
      <w:r w:rsidRPr="00F92413">
        <w:rPr>
          <w:b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F92413">
        <w:rPr>
          <w:b/>
          <w:bCs/>
          <w:sz w:val="28"/>
          <w:szCs w:val="28"/>
        </w:rPr>
        <w:t>безнадежными</w:t>
      </w:r>
      <w:proofErr w:type="gramEnd"/>
      <w:r w:rsidRPr="00F92413">
        <w:rPr>
          <w:b/>
          <w:bCs/>
          <w:sz w:val="28"/>
          <w:szCs w:val="28"/>
        </w:rPr>
        <w:t xml:space="preserve"> к взысканию недоимки и задолженности по пеням и штрафам физических лиц по земельному налогу и налогу на имущество физических лиц</w:t>
      </w:r>
      <w:r w:rsidRPr="00F92413">
        <w:rPr>
          <w:b/>
          <w:sz w:val="28"/>
          <w:szCs w:val="28"/>
        </w:rPr>
        <w:t>»</w:t>
      </w:r>
    </w:p>
    <w:p w:rsidR="00421825" w:rsidRDefault="00421825" w:rsidP="00421825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</w:t>
      </w:r>
      <w:r w:rsidRPr="00225A75">
        <w:rPr>
          <w:sz w:val="28"/>
          <w:szCs w:val="28"/>
        </w:rPr>
        <w:t xml:space="preserve"> Федеральным законом от 06.10.2003 года №131-Ф3 «Об общих принципах организации местного самоуправления в Российской Федерации», Совет сельского поселения </w:t>
      </w:r>
      <w:r>
        <w:rPr>
          <w:sz w:val="28"/>
          <w:szCs w:val="28"/>
        </w:rPr>
        <w:t xml:space="preserve">Михайловский </w:t>
      </w:r>
      <w:r w:rsidRPr="00225A75">
        <w:rPr>
          <w:sz w:val="28"/>
          <w:szCs w:val="28"/>
        </w:rPr>
        <w:t>сельсовет муниципального района Уфимский район Республики Башкортостан</w:t>
      </w:r>
      <w:r>
        <w:rPr>
          <w:sz w:val="28"/>
          <w:szCs w:val="28"/>
        </w:rPr>
        <w:t xml:space="preserve">, </w:t>
      </w:r>
    </w:p>
    <w:p w:rsidR="00421825" w:rsidRPr="00F92413" w:rsidRDefault="00421825" w:rsidP="00421825">
      <w:pPr>
        <w:rPr>
          <w:b/>
          <w:sz w:val="28"/>
          <w:szCs w:val="28"/>
        </w:rPr>
      </w:pPr>
      <w:r w:rsidRPr="00FE25C0">
        <w:rPr>
          <w:b/>
          <w:sz w:val="28"/>
          <w:szCs w:val="28"/>
        </w:rPr>
        <w:t>РЕШИЛ:</w:t>
      </w:r>
    </w:p>
    <w:p w:rsidR="00421825" w:rsidRPr="00536A70" w:rsidRDefault="00421825" w:rsidP="00421825">
      <w:pPr>
        <w:pStyle w:val="a5"/>
        <w:numPr>
          <w:ilvl w:val="0"/>
          <w:numId w:val="1"/>
        </w:numPr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</w:t>
      </w:r>
      <w:r w:rsidRPr="002D1574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2D157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Михайловский</w:t>
      </w:r>
      <w:r w:rsidRPr="002D1574">
        <w:rPr>
          <w:sz w:val="28"/>
          <w:szCs w:val="28"/>
        </w:rPr>
        <w:t xml:space="preserve"> сельсовет муниципального района Уфимский район Республики Башкортостан</w:t>
      </w:r>
      <w:r w:rsidRPr="00675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ru-RU"/>
        </w:rPr>
        <w:t xml:space="preserve">12 апреля 2013 </w:t>
      </w:r>
      <w:r>
        <w:rPr>
          <w:sz w:val="28"/>
          <w:szCs w:val="28"/>
        </w:rPr>
        <w:t>года №</w:t>
      </w:r>
      <w:r>
        <w:rPr>
          <w:sz w:val="28"/>
          <w:szCs w:val="28"/>
          <w:lang w:val="ru-RU"/>
        </w:rPr>
        <w:t xml:space="preserve"> 202 </w:t>
      </w:r>
      <w:r w:rsidRPr="00417DF3">
        <w:rPr>
          <w:sz w:val="28"/>
          <w:szCs w:val="28"/>
        </w:rPr>
        <w:t>«</w:t>
      </w:r>
      <w:r w:rsidRPr="00417DF3">
        <w:rPr>
          <w:bCs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</w:t>
      </w:r>
      <w:r w:rsidRPr="00417DF3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Решение) следующие изменения:</w:t>
      </w:r>
    </w:p>
    <w:p w:rsidR="00421825" w:rsidRPr="00536A70" w:rsidRDefault="00421825" w:rsidP="00421825">
      <w:pPr>
        <w:pStyle w:val="a5"/>
        <w:numPr>
          <w:ilvl w:val="0"/>
          <w:numId w:val="2"/>
        </w:num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исключить подпункт 2 пункта 1 Решения;</w:t>
      </w:r>
    </w:p>
    <w:p w:rsidR="00421825" w:rsidRPr="00536A70" w:rsidRDefault="00421825" w:rsidP="00421825">
      <w:pPr>
        <w:pStyle w:val="a5"/>
        <w:numPr>
          <w:ilvl w:val="0"/>
          <w:numId w:val="2"/>
        </w:numPr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подпункты 3 и 4 пункта 1 Решения считать соответственно подпунктами 2 и 3;</w:t>
      </w:r>
    </w:p>
    <w:p w:rsidR="00421825" w:rsidRPr="002D1574" w:rsidRDefault="00421825" w:rsidP="00421825">
      <w:pPr>
        <w:widowControl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пункт 2 Решения изложить в следующей редакции: «2. </w:t>
      </w:r>
      <w:r w:rsidRPr="002D1574">
        <w:rPr>
          <w:sz w:val="28"/>
          <w:szCs w:val="28"/>
        </w:rPr>
        <w:t xml:space="preserve">Документами, подтверждающими наличие дополнительных оснований, предусмотренных </w:t>
      </w:r>
      <w:hyperlink w:anchor="Par19" w:history="1">
        <w:r w:rsidRPr="002D1574">
          <w:rPr>
            <w:sz w:val="28"/>
            <w:szCs w:val="28"/>
          </w:rPr>
          <w:t>пунктом 1</w:t>
        </w:r>
      </w:hyperlink>
      <w:r w:rsidRPr="002D1574">
        <w:rPr>
          <w:sz w:val="28"/>
          <w:szCs w:val="28"/>
        </w:rPr>
        <w:t xml:space="preserve"> настоящего Решения, являются:</w:t>
      </w:r>
    </w:p>
    <w:p w:rsidR="00421825" w:rsidRPr="002D1574" w:rsidRDefault="00421825" w:rsidP="00421825">
      <w:pPr>
        <w:widowControl w:val="0"/>
        <w:adjustRightInd w:val="0"/>
        <w:ind w:firstLine="708"/>
        <w:jc w:val="both"/>
        <w:rPr>
          <w:sz w:val="28"/>
          <w:szCs w:val="28"/>
        </w:rPr>
      </w:pPr>
      <w:r w:rsidRPr="002D1574">
        <w:rPr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20" w:history="1">
        <w:r w:rsidRPr="002D1574">
          <w:rPr>
            <w:sz w:val="28"/>
            <w:szCs w:val="28"/>
          </w:rPr>
          <w:t>подпунктами 1</w:t>
        </w:r>
      </w:hyperlink>
      <w:r w:rsidRPr="002D1574">
        <w:rPr>
          <w:sz w:val="28"/>
          <w:szCs w:val="28"/>
        </w:rPr>
        <w:t xml:space="preserve"> - </w:t>
      </w:r>
      <w:hyperlink w:anchor="Par23" w:history="1">
        <w:r>
          <w:rPr>
            <w:sz w:val="28"/>
            <w:szCs w:val="28"/>
          </w:rPr>
          <w:t>3</w:t>
        </w:r>
        <w:r w:rsidRPr="002D1574">
          <w:rPr>
            <w:sz w:val="28"/>
            <w:szCs w:val="28"/>
          </w:rPr>
          <w:t xml:space="preserve"> пункта 1</w:t>
        </w:r>
      </w:hyperlink>
      <w:r w:rsidRPr="002D1574">
        <w:rPr>
          <w:sz w:val="28"/>
          <w:szCs w:val="28"/>
        </w:rPr>
        <w:t xml:space="preserve"> настоящего Решения;</w:t>
      </w:r>
    </w:p>
    <w:p w:rsidR="00421825" w:rsidRPr="002D1574" w:rsidRDefault="00421825" w:rsidP="00421825">
      <w:pPr>
        <w:widowControl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D1574">
        <w:rPr>
          <w:sz w:val="28"/>
          <w:szCs w:val="28"/>
        </w:rPr>
        <w:t xml:space="preserve">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22" w:history="1">
        <w:r w:rsidRPr="002D1574">
          <w:rPr>
            <w:sz w:val="28"/>
            <w:szCs w:val="28"/>
          </w:rPr>
          <w:t xml:space="preserve">подпунктом </w:t>
        </w:r>
        <w:r>
          <w:rPr>
            <w:sz w:val="28"/>
            <w:szCs w:val="28"/>
          </w:rPr>
          <w:t>2</w:t>
        </w:r>
        <w:r w:rsidRPr="002D1574">
          <w:rPr>
            <w:sz w:val="28"/>
            <w:szCs w:val="28"/>
          </w:rPr>
          <w:t xml:space="preserve"> пункта 1</w:t>
        </w:r>
      </w:hyperlink>
      <w:r w:rsidRPr="002D1574">
        <w:rPr>
          <w:sz w:val="28"/>
          <w:szCs w:val="28"/>
        </w:rPr>
        <w:t xml:space="preserve"> настоящего Решения.</w:t>
      </w:r>
    </w:p>
    <w:p w:rsidR="00421825" w:rsidRPr="0023261E" w:rsidRDefault="00421825" w:rsidP="00421825">
      <w:pPr>
        <w:pStyle w:val="a5"/>
        <w:numPr>
          <w:ilvl w:val="0"/>
          <w:numId w:val="1"/>
        </w:numPr>
        <w:adjustRightInd w:val="0"/>
        <w:ind w:left="0" w:firstLine="709"/>
        <w:jc w:val="both"/>
        <w:rPr>
          <w:sz w:val="28"/>
          <w:szCs w:val="28"/>
        </w:rPr>
      </w:pPr>
      <w:r w:rsidRPr="00232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</w:t>
      </w:r>
      <w:r w:rsidRPr="0023261E">
        <w:rPr>
          <w:sz w:val="28"/>
          <w:szCs w:val="28"/>
        </w:rPr>
        <w:t>ешение вступает в силу с момента официального опубликования.</w:t>
      </w:r>
    </w:p>
    <w:p w:rsidR="00421825" w:rsidRPr="0023261E" w:rsidRDefault="00421825" w:rsidP="00421825">
      <w:pPr>
        <w:pStyle w:val="2"/>
        <w:shd w:val="clear" w:color="auto" w:fill="auto"/>
        <w:spacing w:after="0" w:line="259" w:lineRule="exact"/>
        <w:ind w:right="20"/>
        <w:jc w:val="both"/>
        <w:rPr>
          <w:sz w:val="28"/>
          <w:szCs w:val="28"/>
        </w:rPr>
      </w:pPr>
    </w:p>
    <w:p w:rsidR="00421825" w:rsidRDefault="00421825" w:rsidP="00421825">
      <w:pPr>
        <w:pStyle w:val="2"/>
        <w:shd w:val="clear" w:color="auto" w:fill="auto"/>
        <w:spacing w:after="0" w:line="259" w:lineRule="exact"/>
        <w:ind w:right="20"/>
        <w:jc w:val="both"/>
        <w:rPr>
          <w:sz w:val="28"/>
          <w:szCs w:val="28"/>
        </w:rPr>
      </w:pPr>
    </w:p>
    <w:p w:rsidR="00421825" w:rsidRPr="009213CE" w:rsidRDefault="00421825" w:rsidP="0042182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213CE">
        <w:rPr>
          <w:rFonts w:ascii="Times New Roman" w:hAnsi="Times New Roman"/>
          <w:sz w:val="28"/>
          <w:szCs w:val="28"/>
        </w:rPr>
        <w:t xml:space="preserve">Глава сельского поселения: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213C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9213CE">
        <w:rPr>
          <w:rFonts w:ascii="Times New Roman" w:hAnsi="Times New Roman"/>
          <w:sz w:val="28"/>
          <w:szCs w:val="28"/>
        </w:rPr>
        <w:t xml:space="preserve">Д.Г. Арсланов   </w:t>
      </w:r>
    </w:p>
    <w:p w:rsidR="00F341BF" w:rsidRDefault="00F341BF">
      <w:bookmarkStart w:id="0" w:name="_GoBack"/>
      <w:bookmarkEnd w:id="0"/>
    </w:p>
    <w:sectPr w:rsidR="00F34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25C4"/>
    <w:multiLevelType w:val="multilevel"/>
    <w:tmpl w:val="7DC20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5264D3"/>
    <w:multiLevelType w:val="hybridMultilevel"/>
    <w:tmpl w:val="E568739A"/>
    <w:lvl w:ilvl="0" w:tplc="8060421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06"/>
    <w:rsid w:val="00421825"/>
    <w:rsid w:val="00497206"/>
    <w:rsid w:val="00F3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8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4218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locked/>
    <w:rsid w:val="00421825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421825"/>
    <w:pPr>
      <w:ind w:left="720"/>
      <w:contextualSpacing/>
    </w:pPr>
    <w:rPr>
      <w:sz w:val="24"/>
      <w:szCs w:val="24"/>
      <w:lang w:val="tt-RU" w:eastAsia="x-none"/>
    </w:rPr>
  </w:style>
  <w:style w:type="character" w:customStyle="1" w:styleId="a6">
    <w:name w:val="Абзац списка Знак"/>
    <w:link w:val="a5"/>
    <w:uiPriority w:val="34"/>
    <w:rsid w:val="00421825"/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character" w:customStyle="1" w:styleId="a7">
    <w:name w:val="Основной текст_"/>
    <w:basedOn w:val="a0"/>
    <w:link w:val="2"/>
    <w:rsid w:val="00421825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7"/>
    <w:rsid w:val="00421825"/>
    <w:pPr>
      <w:widowControl w:val="0"/>
      <w:shd w:val="clear" w:color="auto" w:fill="FFFFFF"/>
      <w:autoSpaceDE/>
      <w:autoSpaceDN/>
      <w:spacing w:after="300" w:line="0" w:lineRule="atLeast"/>
    </w:pPr>
    <w:rPr>
      <w:rFonts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8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4218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locked/>
    <w:rsid w:val="00421825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421825"/>
    <w:pPr>
      <w:ind w:left="720"/>
      <w:contextualSpacing/>
    </w:pPr>
    <w:rPr>
      <w:sz w:val="24"/>
      <w:szCs w:val="24"/>
      <w:lang w:val="tt-RU" w:eastAsia="x-none"/>
    </w:rPr>
  </w:style>
  <w:style w:type="character" w:customStyle="1" w:styleId="a6">
    <w:name w:val="Абзац списка Знак"/>
    <w:link w:val="a5"/>
    <w:uiPriority w:val="34"/>
    <w:rsid w:val="00421825"/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character" w:customStyle="1" w:styleId="a7">
    <w:name w:val="Основной текст_"/>
    <w:basedOn w:val="a0"/>
    <w:link w:val="2"/>
    <w:rsid w:val="00421825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7"/>
    <w:rsid w:val="00421825"/>
    <w:pPr>
      <w:widowControl w:val="0"/>
      <w:shd w:val="clear" w:color="auto" w:fill="FFFFFF"/>
      <w:autoSpaceDE/>
      <w:autoSpaceDN/>
      <w:spacing w:after="300" w:line="0" w:lineRule="atLeast"/>
    </w:pPr>
    <w:rPr>
      <w:rFonts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2017-06-30T04:56:00Z</dcterms:created>
  <dcterms:modified xsi:type="dcterms:W3CDTF">2017-06-30T04:56:00Z</dcterms:modified>
</cp:coreProperties>
</file>